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E45EBB" w:rsidTr="00E45EBB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12072" w:type="dxa"/>
              <w:jc w:val="center"/>
              <w:tblCellSpacing w:w="0" w:type="dxa"/>
              <w:tblInd w:w="12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1"/>
              <w:gridCol w:w="3001"/>
            </w:tblGrid>
            <w:tr w:rsidR="00E45EBB" w:rsidTr="00E45EBB">
              <w:trPr>
                <w:tblCellSpacing w:w="0" w:type="dxa"/>
                <w:jc w:val="center"/>
              </w:trPr>
              <w:tc>
                <w:tcPr>
                  <w:tcW w:w="3757" w:type="pct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6" w:space="0" w:color="6DA104"/>
                      <w:left w:val="single" w:sz="6" w:space="0" w:color="6DA104"/>
                      <w:bottom w:val="single" w:sz="6" w:space="0" w:color="6DA104"/>
                      <w:right w:val="single" w:sz="6" w:space="0" w:color="6DA104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5"/>
                  </w:tblGrid>
                  <w:tr w:rsidR="00E45EB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  </w:t>
                        </w:r>
                        <w:r>
                          <w:rPr>
                            <w:noProof/>
                            <w:color w:val="DC3700"/>
                            <w:sz w:val="16"/>
                            <w:szCs w:val="16"/>
                          </w:rPr>
                          <w:drawing>
                            <wp:inline distT="0" distB="0" distL="0" distR="0" wp14:anchorId="6E9EC8B2" wp14:editId="5C864894">
                              <wp:extent cx="3362325" cy="4762500"/>
                              <wp:effectExtent l="0" t="0" r="0" b="0"/>
                              <wp:docPr id="31" name="Рисунок 31" descr="https://neklzkluch.ucoz.net/_si/0/s90887547.jpg">
                                <a:hlinkClick xmlns:a="http://schemas.openxmlformats.org/drawingml/2006/main" r:id="rId9" tgtFrame="&quot;_blank&quot;" tooltip="&quot;Нажмите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neklzkluch.ucoz.net/_si/0/s90887547.jpg">
                                        <a:hlinkClick r:id="rId9" tgtFrame="&quot;_blank&quot;" tooltip="&quot;Нажмите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62325" cy="476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16"/>
                            <w:szCs w:val="16"/>
                          </w:rPr>
                          <w:t>  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    </w:t>
                        </w:r>
                        <w:r>
                          <w:rPr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Старший воспитатель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Демянюк</w:t>
                        </w:r>
                        <w:proofErr w:type="spellEnd"/>
                        <w:r>
                          <w:rPr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 xml:space="preserve"> Олеся Михайловна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Образование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-в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ысшее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Общий стаж работы - 16 лет 6 месяцев, стаж работы по специальности - 16 лет 6 месяцев (на 1 .09.2025г)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16"/>
                            <w:rFonts w:ascii="Georgia" w:hAnsi="Georgia"/>
                            <w:b/>
                            <w:bCs/>
                            <w:i/>
                            <w:iCs/>
                            <w:color w:val="0000CD"/>
                            <w:sz w:val="27"/>
                            <w:szCs w:val="27"/>
                          </w:rPr>
                          <w:t>Высшая квалификационная категория.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                            В 2007 году окончила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г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.Р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остов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-на -Дону ГОУ ВПО "Ростовский государственный экономический университет "РИНХ"". Присуждена квалификация  Экономист-менеджер, по специальности "Экономика и управление на предприятии ".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2014 году прошла профессиональную переподготовку в Федеральном государственном автономном образовательном учреждении высшего профессионального образования "Южный Федеральный университет" по программе "Дошкольное </w:t>
                        </w: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lastRenderedPageBreak/>
                          <w:t>образование" в объеме 504 часа.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 2016 году прошла профессиональную переподготовку на отделении дополнительного образования ООО "Издательство "Учитель"" по программе "Педагогическое образование: методист образовательной организации", 504 часа.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 2019 году прошла курсы повышения квалификации в Центре повышения квалификации Таганрогского института имени А.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Чехова (филиала) ФГБОУ ВО "РГЭУ (РИНХ)" по дополнительной профессиональной программе "Первая доврачебная помощь в условиях образовательной организации, " в объеме 16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hyperlink r:id="rId11" w:history="1">
                          <w:r>
                            <w:rPr>
                              <w:rStyle w:val="a4"/>
                              <w:rFonts w:ascii="Georgia" w:hAnsi="Georgia"/>
                              <w:color w:val="0000CD"/>
                              <w:sz w:val="27"/>
                              <w:szCs w:val="27"/>
                            </w:rPr>
                            <w:t>В 2022 году прошла курсы повышения квалификации в Учебном центре дополнительного профессионального образования "Прогресс" по дополнительной профессиональной программе "Обновление содержания Программы воспитания в условиях реализации "Стратегии развития воспитания РФ"</w:t>
                          </w:r>
                          <w:proofErr w:type="gramStart"/>
                          <w:r>
                            <w:rPr>
                              <w:rStyle w:val="a4"/>
                              <w:rFonts w:ascii="Georgia" w:hAnsi="Georgia"/>
                              <w:color w:val="0000CD"/>
                              <w:sz w:val="27"/>
                              <w:szCs w:val="27"/>
                            </w:rPr>
                            <w:t xml:space="preserve"> ,</w:t>
                          </w:r>
                          <w:proofErr w:type="gramEnd"/>
                          <w:r>
                            <w:rPr>
                              <w:rStyle w:val="a4"/>
                              <w:rFonts w:ascii="Georgia" w:hAnsi="Georgia"/>
                              <w:color w:val="0000CD"/>
                              <w:sz w:val="27"/>
                              <w:szCs w:val="27"/>
                            </w:rPr>
                            <w:t xml:space="preserve"> в объеме 72 часа</w:t>
                          </w:r>
                        </w:hyperlink>
                      </w:p>
                      <w:p w:rsidR="00E45EBB" w:rsidRDefault="00E45EBB" w:rsidP="00E45EBB">
                        <w:pPr>
                          <w:pStyle w:val="a8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 2023г прошла курсы повышения квалификации в ООО "Федерация развития образования" "Классический университет РФ" по программе дополнительного профессионального образования "Ключевые компетенции воспитателя как основа успешного внедрения новой ФОП ДО 2023", в объёме 144часа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15"/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Персональный сайт- </w:t>
                        </w:r>
                        <w:hyperlink r:id="rId12" w:history="1">
                          <w:r>
                            <w:rPr>
                              <w:rStyle w:val="17"/>
                              <w:rFonts w:ascii="Georgia" w:hAnsi="Georgia"/>
                              <w:b/>
                              <w:bCs/>
                              <w:color w:val="0000CD"/>
                              <w:sz w:val="27"/>
                              <w:szCs w:val="27"/>
                              <w:u w:val="single"/>
                            </w:rPr>
                            <w:t>http://olesyademyanyuk.ucoz.ru</w:t>
                          </w:r>
                        </w:hyperlink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sz w:val="27"/>
                            <w:szCs w:val="27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sz w:val="27"/>
                            <w:szCs w:val="27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DC37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269B2F9B" wp14:editId="2A7E1EFB">
                              <wp:extent cx="3200400" cy="4762500"/>
                              <wp:effectExtent l="0" t="0" r="0" b="0"/>
                              <wp:docPr id="30" name="Рисунок 30" descr="https://neklzkluch.ucoz.net/_si/0/s72090852.jpg">
                                <a:hlinkClick xmlns:a="http://schemas.openxmlformats.org/drawingml/2006/main" r:id="rId13" tgtFrame="&quot;_blank&quot;" tooltip="&quot;Нажмите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neklzkluch.ucoz.net/_si/0/s72090852.jpg">
                                        <a:hlinkClick r:id="rId13" tgtFrame="&quot;_blank&quot;" tooltip="&quot;Нажмите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00400" cy="476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15"/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Воспитатель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15"/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Кравцова Галина Борисовна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Образование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-в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ысшее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Преподаваемая дисциплина — дошкольное образование.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Общий стаж работ - 39 лет 6 месяцев, стаж работы по специальности - 39 лет 6 месяцев (на 1.09.2025г)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16"/>
                            <w:rFonts w:ascii="Georgia" w:hAnsi="Georgia"/>
                            <w:b/>
                            <w:bCs/>
                            <w:i/>
                            <w:iCs/>
                            <w:color w:val="0000CD"/>
                            <w:sz w:val="27"/>
                            <w:szCs w:val="27"/>
                          </w:rPr>
                          <w:t>Высшая квалификационная категория.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Окончила в 1985 году Ростовское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-н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а-Дону педагогическое училище Министерства просвещения РФ по специальности "Дошкольное воспитание".    В 1995 году окончила Ростовский Государственный университет по специальности "Филология", присвоена квалификация "Преподаватель русского языка и литературы".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2007 году прошла повышение квалификации в Ростовском </w:t>
                        </w: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lastRenderedPageBreak/>
                          <w:t>областном институте повышения квалификации и переподготовки работников образования по программе "Дошкольное образование".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 2019 году прошла курсы повышения квалификации в Центре повышения квалификации Таганрогского института имени А.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Чехова (филиала) ФГБОУ ВО "РГЭУ (РИНХ)" по дополнительной профессиональной программе "Первая доврачебная помощь в условиях образовательной организации, " в объеме 16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 2022 году прошла курсы повышения квалификации в ООО "Межреспубликанский институт повышения квалификации и переподготовки кадров при Президиуме Федерации развития образования" по программе «Дошкольное образование и комплексная безопасность детей», в объеме 72часа.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 2023г прошла курсы повышения квалификации в ООО "Федерация развития образования" "Классический университет РФ" по программе дополнительного профессионального образования "Ключевые компетенции воспитателя как основа успешного внедрения новой ФОП ДО 2023", в объёме 144часа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2025г прошла курсы повышения квалификации в ООО "Академия Ресурсы Образования" по программе дополнительного профессионального образования «Профессиональная деятельность педагога дополнительного образования в соответствии с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профстандартом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и ФГТ», в объёме 120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2025г прошла курсы повышения квалификации в ООО "Академия Ресурсы Образования" по программе дополнительного профессионального образования «Совершенствование компетенций воспитателя по требованиям ФГОС и ФОП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ДО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: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нормативные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основы и избранные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педтехнологии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,», в объёме 120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15"/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Блог педагога- </w:t>
                        </w:r>
                        <w:hyperlink r:id="rId15" w:history="1">
                          <w:r>
                            <w:rPr>
                              <w:rStyle w:val="17"/>
                              <w:rFonts w:ascii="Georgia" w:hAnsi="Georgia"/>
                              <w:b/>
                              <w:bCs/>
                              <w:color w:val="0000CD"/>
                              <w:sz w:val="27"/>
                              <w:szCs w:val="27"/>
                              <w:u w:val="single"/>
                            </w:rPr>
                            <w:t>https://www.maam.ru/users/2103402</w:t>
                          </w:r>
                        </w:hyperlink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lastRenderedPageBreak/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  </w:t>
                        </w:r>
                        <w:r>
                          <w:rPr>
                            <w:rFonts w:ascii="Verdana" w:hAnsi="Verdana"/>
                            <w:noProof/>
                            <w:color w:val="DC3700"/>
                            <w:sz w:val="16"/>
                            <w:szCs w:val="16"/>
                          </w:rPr>
                          <w:drawing>
                            <wp:inline distT="0" distB="0" distL="0" distR="0" wp14:anchorId="43775C93" wp14:editId="552741A0">
                              <wp:extent cx="3200400" cy="4762500"/>
                              <wp:effectExtent l="0" t="0" r="0" b="0"/>
                              <wp:docPr id="29" name="Рисунок 29" descr="https://neklzkluch.ucoz.net/_si/0/s73591403.jpg">
                                <a:hlinkClick xmlns:a="http://schemas.openxmlformats.org/drawingml/2006/main" r:id="rId16" tgtFrame="&quot;_blank&quot;" tooltip="&quot;Нажмите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neklzkluch.ucoz.net/_si/0/s73591403.jpg">
                                        <a:hlinkClick r:id="rId16" tgtFrame="&quot;_blank&quot;" tooltip="&quot;Нажмите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00400" cy="476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15"/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воспитатель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15"/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Лебедева Ольга Геннадиевна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Образование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-в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ысшее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Преподаваемая дисциплина — дошкольное образование.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Общий стаж работы- 30 лет 9 месяцев, стаж работы по специальности 7 лет 1 месяц (на 1.09.2025г)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2009 году окончила ГОУВПО "Ростовский государственный экономический университет "РИНХ"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г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.Р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остов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-на-Дону по специальности "Экономика и управление на предприятии", квалификация: экономист-менеджер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2018 году прошла профессиональную переподготовку в "Частном образовательном учреждении дополнительного </w:t>
                        </w: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lastRenderedPageBreak/>
                          <w:t xml:space="preserve">профессионального образования "Южный институт кадрового обеспечения"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г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.К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раснодар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по специальности "".Воспитатель детей дошкольного возраста"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 2019 году прошла курсы повышения квалификации в Центре повышения квалификации Таганрогского института имени А.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Чехова (филиала) ФГБОУ ВО "РГЭУ (РИНХ)" по дополнительной профессиональной программе "Первая доврачебная помощь в условиях образовательной организации, " в объеме 16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 В 2022 году прошла повышения квалификации в Учебном центре дополнительного профессионального образования "Прогресс" по дополнительной профессиональной программе "Теория и методика воспитания детей дошкольного возраста в условиях реализации ФГОС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ДО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",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объёме 72 часа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 2023г прошла курсы повышения квалификации в ООО "Федерация развития образования" "Классический университет РФ" по программе дополнительного профессионального образования "Ключевые компетенции воспитателя как основа успешного внедрения новой ФОП ДО 2023", в объёме 144часа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2025г прошла курсы повышения квалификации в ООО "Академия Ресурсы Образования" по программе дополнительного профессионального образования «Профессиональная деятельность педагога дополнительного образования в соответствии с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профстандартом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и ФГТ», в объёме 120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2025г прошла курсы повышения квалификации в ООО "Академия Ресурсы Образования" по программе дополнительного профессионального образования «Обучение правилам дорожного движения в детском саду: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РППс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педтехнологии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и привлечение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соцпартнеров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», в объёме 36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2025г прошла курсы повышения квалификации в ООО "Академия Ресурсы Образования" по программе дополнительного профессионального образования «Совершенствование компетенций воспитателя по требованиям ФГОС и ФОП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ДО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: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нормативные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основы и избранные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педтехнологии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,», в объёме 120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15"/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Персональный сайт- </w:t>
                        </w:r>
                        <w:hyperlink r:id="rId18" w:history="1">
                          <w:r>
                            <w:rPr>
                              <w:rStyle w:val="17"/>
                              <w:rFonts w:ascii="Georgia" w:hAnsi="Georgia"/>
                              <w:b/>
                              <w:bCs/>
                              <w:color w:val="0000CD"/>
                              <w:sz w:val="27"/>
                              <w:szCs w:val="27"/>
                              <w:u w:val="single"/>
                            </w:rPr>
                            <w:t>https://olga-lebedeva28.ucoz.net/</w:t>
                          </w:r>
                        </w:hyperlink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lastRenderedPageBreak/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DC3700"/>
                            <w:sz w:val="16"/>
                            <w:szCs w:val="16"/>
                          </w:rPr>
                          <w:drawing>
                            <wp:inline distT="0" distB="0" distL="0" distR="0" wp14:anchorId="5E0D893D" wp14:editId="4856DB80">
                              <wp:extent cx="2562225" cy="3810000"/>
                              <wp:effectExtent l="0" t="0" r="0" b="0"/>
                              <wp:docPr id="28" name="Рисунок 28" descr="https://neklzkluch.ucoz.net/_si/0/s28195746.jpg">
                                <a:hlinkClick xmlns:a="http://schemas.openxmlformats.org/drawingml/2006/main" r:id="rId19" tgtFrame="&quot;_blank&quot;" tooltip="&quot;Нажмите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neklzkluch.ucoz.net/_si/0/s28195746.jpg">
                                        <a:hlinkClick r:id="rId19" tgtFrame="&quot;_blank&quot;" tooltip="&quot;Нажмите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62225" cy="381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Style w:val="15"/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Палазюк</w:t>
                        </w:r>
                        <w:proofErr w:type="spellEnd"/>
                        <w:r>
                          <w:rPr>
                            <w:rStyle w:val="15"/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 xml:space="preserve"> Ксения Викторовна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Образование -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среднее-профессиональное</w:t>
                        </w:r>
                        <w:proofErr w:type="gramEnd"/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Преподаваемая дисциплина — дошкольное образование.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Общий стаж работы - 1 год, стаж работы по специальности -  1год 1 месяц (на 1.09.2025г)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2017 году окончила ГБПОУ РО "Таганрогский техникум сервиса и жилищно-коммунального хозяйства"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г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.Т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аганрог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 по специальности "", квалификация: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  В 2024 году в ООО "Учитель-Инфо" прошла профессиональную переподготовку по программе "Педагогика и методика дошкольного образования", в объёме 504 часа. Квалификация "Воспитатель"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DC37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472F9E62" wp14:editId="08DBEA20">
                              <wp:extent cx="3200400" cy="4762500"/>
                              <wp:effectExtent l="0" t="0" r="0" b="0"/>
                              <wp:docPr id="27" name="Рисунок 27" descr="https://neklzkluch.ucoz.net/_si/0/s48084720.jpg">
                                <a:hlinkClick xmlns:a="http://schemas.openxmlformats.org/drawingml/2006/main" r:id="rId21" tgtFrame="&quot;_blank&quot;" tooltip="&quot;Нажмите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neklzkluch.ucoz.net/_si/0/s48084720.jpg">
                                        <a:hlinkClick r:id="rId21" tgtFrame="&quot;_blank&quot;" tooltip="&quot;Нажмите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00400" cy="476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Style w:val="15"/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Лесихина</w:t>
                        </w:r>
                        <w:proofErr w:type="spellEnd"/>
                        <w:r>
                          <w:rPr>
                            <w:rStyle w:val="15"/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 xml:space="preserve"> Алёна Сергеевна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Образование - высшее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Преподаваемая дисциплина — дошкольное образование.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Общий стаж работы - 2 года 11 месяцев, стаж работы по специальности -  2 года 11  месяцев (на 1.09.2025г)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  В 2020 году окончила ФГБОУ высшего образования "Ростовский государственный экономический университет (РИНХ)". Присуждена квалификация  Бакалавр, по специальности "Педагогическое образование (с двумя профилями подготовки)".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 2024 году прошла курсы повышения квалификации в ООО "Учитель-Инфо" по дополнительной профессиональной программе "Оказание первой помощи в образовательной организации " в объеме 36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2025г прошла курсы повышения квалификации в ООО </w:t>
                        </w: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lastRenderedPageBreak/>
                          <w:t xml:space="preserve">"Академия Ресурсы Образования" по программе дополнительного профессионального образования «Совершенствование компетенций воспитателя по требованиям ФГОС и ФОП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ДО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: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нормативные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основы и избранные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педтехнологии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,», в объёме 120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DC3700"/>
                            <w:sz w:val="16"/>
                            <w:szCs w:val="16"/>
                          </w:rPr>
                          <w:drawing>
                            <wp:inline distT="0" distB="0" distL="0" distR="0" wp14:anchorId="77B17CE7" wp14:editId="6F119B5B">
                              <wp:extent cx="3171825" cy="4762500"/>
                              <wp:effectExtent l="0" t="0" r="0" b="0"/>
                              <wp:docPr id="26" name="Рисунок 26" descr="https://neklzkluch.ucoz.net/_si/0/s13610711.jpg">
                                <a:hlinkClick xmlns:a="http://schemas.openxmlformats.org/drawingml/2006/main" r:id="rId23" tgtFrame="&quot;_blank&quot;" tooltip="&quot;Нажмите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neklzkluch.ucoz.net/_si/0/s13610711.jpg">
                                        <a:hlinkClick r:id="rId23" tgtFrame="&quot;_blank&quot;" tooltip="&quot;Нажмите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71825" cy="476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 </w:t>
                        </w:r>
                        <w:r>
                          <w:rPr>
                            <w:rStyle w:val="15"/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Музыкальный руководитель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Николаева Кристина Вячеславовна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Образование -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среднее-профессиональное</w:t>
                        </w:r>
                        <w:proofErr w:type="gramEnd"/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Преподаваемая дисциплина — музыка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16"/>
                            <w:rFonts w:ascii="Georgia" w:hAnsi="Georgia"/>
                            <w:b/>
                            <w:bCs/>
                            <w:i/>
                            <w:iCs/>
                            <w:color w:val="0000CD"/>
                            <w:sz w:val="27"/>
                            <w:szCs w:val="27"/>
                          </w:rPr>
                          <w:lastRenderedPageBreak/>
                          <w:t>Первая квалификационная категория.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Общий стаж работы  9 лет 2 месяца, стаж работы по специальности 7 лет 11 месяцев (на 1.09.20254г)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2013 году окончила государственное бюджетное образовательное учреждение среднего профессионального образования Ростовской области "Таганрогский музыкальный колледж", по специальности "Хоровое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дирижирование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", присвоена квалификация: Руководитель хора и творческого коллектива, преподаватель хоровых дисциплин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артист хора, ансамбля.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 2019 году прошла курсы повышения квалификации в Центре повышения квалификации Таганрогского института имени А.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Чехова (филиала) ФГБОУ ВО "РГЭУ (РИНХ)" по дополнительной профессиональной программе "Первая доврачебная помощь в условиях образовательной организации, " в объеме 16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 2019 году прошла курсы повышения квалификации в Центре повышения квалификации Таганрогского института имени А.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Чехова (филиала) ФГБОУ ВО "РГЭУ (РИНХ)" по дополнительной профессиональной программе "Первая доврачебная помощь в условиях образовательной организации, "в объеме 16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 2022 году прошла курсы повышения квалификации в Учебном центре дополнительного профессионального образования "Прогресс" по дополнительной профессиональной программе "Особенности деятельности музыкального руководителя в условиях реализации ФГОС", в объеме 72 часа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2023 году  окончила в ООО "Центр развития компетенций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Аттестатика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" по дополнительной профессиональной программе "Реализация ФОП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ДО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деятельности музыкального руководителя ДОО", в объёме 108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 2025г прошла курсы повышения квалификации в ООО "Академия Ресурсы Образования" по программе дополнительного профессионального образования "Воспитательная работа в детском саду по ФОП и ФГОС ДО: технологии, вовлечение родителей и оценка результатов", в объёме 72 часа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2025г прошла курсы повышения квалификации в ООО "Академия Ресурсы Образования" по программе дополнительного профессионального образования "Музыкальный руководитель: основы профессиональной деятельности, организация развивающей среды и технологии работы с воспитанниками", в </w:t>
                        </w: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lastRenderedPageBreak/>
                          <w:t>объёме 60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2025г прошла курсы повышения квалификации в ООО "Академия Ресурсы Образования" по программе дополнительного профессионального образования «Совершенствование компетенций воспитателя по требованиям ФГОС и ФОП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ДО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: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нормативные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основы и избранные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педтехнологии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,», в объёме 120 часов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Персональный сайт-</w:t>
                        </w:r>
                        <w:r>
                          <w:rPr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 </w:t>
                        </w:r>
                        <w:hyperlink r:id="rId25" w:history="1">
                          <w:r>
                            <w:rPr>
                              <w:rStyle w:val="17"/>
                              <w:rFonts w:ascii="Georgia" w:hAnsi="Georgia"/>
                              <w:b/>
                              <w:bCs/>
                              <w:color w:val="0000CD"/>
                              <w:sz w:val="27"/>
                              <w:szCs w:val="27"/>
                              <w:u w:val="single"/>
                            </w:rPr>
                            <w:t>http://kristina-dv.ucoz.net/</w:t>
                          </w:r>
                        </w:hyperlink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15"/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Инструктор по физической культуре.</w:t>
                        </w:r>
                      </w:p>
                      <w:p w:rsidR="00E45EBB" w:rsidRDefault="00E45EBB" w:rsidP="00E45EBB">
                        <w:pPr>
                          <w:pStyle w:val="a8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Style w:val="a5"/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Бантюков</w:t>
                        </w:r>
                        <w:proofErr w:type="spellEnd"/>
                        <w:r>
                          <w:rPr>
                            <w:rStyle w:val="a5"/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 Илья Всеволодович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Образование - высшее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Преподаваемая дисциплина — физическая культура.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Общий стаж работы -  5 лет  9 месяцев, стаж работы по специальности 5 лет 9 месяцев (на 1.09.2025г)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  2015 году окончил ФГБОУ ВО «РГЭУ (РИНХ)» г. Ростов-на-Дону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 .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 Присвоена квалификация "Бакалавр"  , по направлению подготовки "Педагогическое образование"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 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DC3700"/>
                            <w:sz w:val="16"/>
                            <w:szCs w:val="16"/>
                          </w:rPr>
                          <w:lastRenderedPageBreak/>
                          <w:drawing>
                            <wp:inline distT="0" distB="0" distL="0" distR="0" wp14:anchorId="1181F26A" wp14:editId="413D85D4">
                              <wp:extent cx="3171825" cy="4762500"/>
                              <wp:effectExtent l="0" t="0" r="0" b="0"/>
                              <wp:docPr id="25" name="Рисунок 25" descr="https://neklzkluch.ucoz.net/_si/0/s26651090.jpg">
                                <a:hlinkClick xmlns:a="http://schemas.openxmlformats.org/drawingml/2006/main" r:id="rId26" tgtFrame="&quot;_blank&quot;" tooltip="&quot;Нажмите для просмотра в полном размере...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neklzkluch.ucoz.net/_si/0/s26651090.jpg">
                                        <a:hlinkClick r:id="rId26" tgtFrame="&quot;_blank&quot;" tooltip="&quot;Нажмите для просмотра в полном размере...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71825" cy="476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15"/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Учитель-логопед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0000CD"/>
                            <w:sz w:val="27"/>
                            <w:szCs w:val="27"/>
                          </w:rPr>
                          <w:t>Варшавская Екатерина Сергеевна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Образование - высшее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Преподаваемая дисциплина — логопедия.</w:t>
                        </w:r>
                      </w:p>
                      <w:p w:rsidR="00E45EBB" w:rsidRDefault="00E45EBB" w:rsidP="00E45EBB">
                        <w:pPr>
                          <w:pStyle w:val="p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Общий стаж работы - 11 лет 1 месяц, стаж работы по специальности 11 лет 1 месяц (на 01.09.2025г)</w:t>
                        </w:r>
                      </w:p>
                      <w:p w:rsidR="00E45EBB" w:rsidRDefault="00E45EBB" w:rsidP="00E45EBB">
                        <w:pPr>
                          <w:pStyle w:val="a8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 2013 году окончила Федеральное государственное бюджетное образовательное учреждение высшего профессионального образования "Таганрогский государственный педагогический институт имени А.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Чехова",   квалификация "Социальный педагог", специальность "Социальная педагогика"</w:t>
                        </w:r>
                      </w:p>
                      <w:p w:rsidR="00E45EBB" w:rsidRDefault="00E45EBB" w:rsidP="00E45EBB">
                        <w:pPr>
                          <w:pStyle w:val="a8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2016 году окончила Федеральное государственное автономное образовательное учреждение высшего образования "Южный федеральный университет"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г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.Р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остов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-на- Дону  Академия </w:t>
                        </w: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lastRenderedPageBreak/>
                          <w:t>психологии и педагогики Южного федерального университета по программе "Логопедия", квалификация 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квалификация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 учитель-логопед, в объеме 1200 часа</w:t>
                        </w:r>
                      </w:p>
                      <w:p w:rsidR="00E45EBB" w:rsidRDefault="00E45EBB" w:rsidP="00E45EBB">
                        <w:pPr>
                          <w:pStyle w:val="a8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  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В 2023 году прошла курсы повышения квалификации в  ООО "Центр развития компетенций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Аттестатика</w:t>
                        </w:r>
                        <w:proofErr w:type="spell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" по дополнительной профессиональной программе "Внедрение ФАОП ДО  для обучающихся с ОВЗ: требования и особенности организации образовательного процесса", в объёме 72 часа</w:t>
                        </w:r>
                        <w:proofErr w:type="gramEnd"/>
                      </w:p>
                      <w:p w:rsidR="00E45EBB" w:rsidRDefault="00E45EBB" w:rsidP="00E45EBB">
                        <w:pPr>
                          <w:pStyle w:val="a8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  В 2024 году прошла курсы повышения квалификации в ГАУ ДПО РО «Институт развития образования» по дополнительной профессиональной программе «Содержание и организация деятельности учителя-логопеда в соответствии с требованиями ФГОС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ДО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»,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в</w:t>
                        </w:r>
                        <w:proofErr w:type="gramEnd"/>
                        <w:r>
                          <w:rPr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 xml:space="preserve"> объёме 36 часов</w:t>
                        </w:r>
                      </w:p>
                      <w:p w:rsidR="00E45EBB" w:rsidRDefault="00E45EBB" w:rsidP="00E45EBB">
                        <w:pPr>
                          <w:pStyle w:val="a8"/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Style w:val="a5"/>
                            <w:rFonts w:ascii="Georgia" w:hAnsi="Georgia"/>
                            <w:color w:val="0000CD"/>
                            <w:sz w:val="27"/>
                            <w:szCs w:val="27"/>
                          </w:rPr>
                          <w:t>Персональный сайт педагога - </w:t>
                        </w:r>
                        <w:hyperlink r:id="rId28" w:history="1">
                          <w:r>
                            <w:rPr>
                              <w:rStyle w:val="a4"/>
                              <w:rFonts w:ascii="Georgia" w:hAnsi="Georgia"/>
                              <w:b/>
                              <w:bCs/>
                              <w:color w:val="0000CD"/>
                              <w:sz w:val="27"/>
                              <w:szCs w:val="27"/>
                            </w:rPr>
                            <w:t>https://nsportal.ru/ekaterina-sergeevna-varshavskaya</w:t>
                          </w:r>
                        </w:hyperlink>
                      </w:p>
                    </w:tc>
                  </w:tr>
                </w:tbl>
                <w:p w:rsidR="00E45EBB" w:rsidRDefault="00E45E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243" w:type="pct"/>
                  <w:hideMark/>
                </w:tcPr>
                <w:p w:rsidR="00E45EBB" w:rsidRDefault="00E45E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E45EBB" w:rsidRDefault="00E45E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E45EBB" w:rsidRDefault="00E45E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  <w:p w:rsidR="00E45EBB" w:rsidRDefault="00E45E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E45EBB" w:rsidRDefault="00E45E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:rsidR="00E45EBB" w:rsidRDefault="00E45EB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E45EBB" w:rsidRDefault="00E45EBB" w:rsidP="00E45EBB">
      <w:pPr>
        <w:rPr>
          <w:rFonts w:ascii="Verdana" w:hAnsi="Verdana"/>
          <w:color w:val="000000"/>
          <w:sz w:val="16"/>
          <w:szCs w:val="16"/>
        </w:rPr>
      </w:pPr>
    </w:p>
    <w:tbl>
      <w:tblPr>
        <w:tblW w:w="5000" w:type="pct"/>
        <w:tblCellSpacing w:w="0" w:type="dxa"/>
        <w:tblCellMar>
          <w:top w:w="25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5EBB" w:rsidTr="00E45EBB">
        <w:trPr>
          <w:tblCellSpacing w:w="0" w:type="dxa"/>
        </w:trPr>
        <w:tc>
          <w:tcPr>
            <w:tcW w:w="0" w:type="auto"/>
            <w:vAlign w:val="center"/>
            <w:hideMark/>
          </w:tcPr>
          <w:p w:rsidR="00E45EBB" w:rsidRDefault="00E45EBB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</w:p>
        </w:tc>
      </w:tr>
    </w:tbl>
    <w:p w:rsidR="002338F3" w:rsidRPr="00E45EBB" w:rsidRDefault="002338F3" w:rsidP="00E45EBB"/>
    <w:sectPr w:rsidR="002338F3" w:rsidRPr="00E45EBB" w:rsidSect="008B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9F" w:rsidRDefault="0048109F">
      <w:pPr>
        <w:spacing w:line="240" w:lineRule="auto"/>
      </w:pPr>
      <w:r>
        <w:separator/>
      </w:r>
    </w:p>
  </w:endnote>
  <w:endnote w:type="continuationSeparator" w:id="0">
    <w:p w:rsidR="0048109F" w:rsidRDefault="00481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9F" w:rsidRDefault="0048109F">
      <w:pPr>
        <w:spacing w:after="0"/>
      </w:pPr>
      <w:r>
        <w:separator/>
      </w:r>
    </w:p>
  </w:footnote>
  <w:footnote w:type="continuationSeparator" w:id="0">
    <w:p w:rsidR="0048109F" w:rsidRDefault="004810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D36AA"/>
    <w:multiLevelType w:val="multilevel"/>
    <w:tmpl w:val="906C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44667"/>
    <w:multiLevelType w:val="multilevel"/>
    <w:tmpl w:val="27B0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20BA3"/>
    <w:rsid w:val="000321A7"/>
    <w:rsid w:val="000426C8"/>
    <w:rsid w:val="0011243F"/>
    <w:rsid w:val="00165A65"/>
    <w:rsid w:val="002338F3"/>
    <w:rsid w:val="002E501B"/>
    <w:rsid w:val="0048109F"/>
    <w:rsid w:val="00603B23"/>
    <w:rsid w:val="006D6F8D"/>
    <w:rsid w:val="007A0BAE"/>
    <w:rsid w:val="0080667D"/>
    <w:rsid w:val="0087047D"/>
    <w:rsid w:val="008B62A1"/>
    <w:rsid w:val="008D5D2B"/>
    <w:rsid w:val="008D7AB8"/>
    <w:rsid w:val="009F461E"/>
    <w:rsid w:val="009F7715"/>
    <w:rsid w:val="00A20BA3"/>
    <w:rsid w:val="00A8617A"/>
    <w:rsid w:val="00CD0480"/>
    <w:rsid w:val="00E45EBB"/>
    <w:rsid w:val="00E71035"/>
    <w:rsid w:val="00EF56A8"/>
    <w:rsid w:val="00F867DF"/>
    <w:rsid w:val="00FD6C40"/>
    <w:rsid w:val="308D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A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B62A1"/>
    <w:rPr>
      <w:i/>
      <w:iCs/>
    </w:rPr>
  </w:style>
  <w:style w:type="character" w:styleId="a4">
    <w:name w:val="Hyperlink"/>
    <w:basedOn w:val="a0"/>
    <w:uiPriority w:val="99"/>
    <w:semiHidden/>
    <w:unhideWhenUsed/>
    <w:rsid w:val="008B62A1"/>
    <w:rPr>
      <w:color w:val="0000FF"/>
      <w:u w:val="single"/>
    </w:rPr>
  </w:style>
  <w:style w:type="character" w:styleId="a5">
    <w:name w:val="Strong"/>
    <w:basedOn w:val="a0"/>
    <w:uiPriority w:val="22"/>
    <w:qFormat/>
    <w:rsid w:val="008B62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62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B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sid w:val="008B62A1"/>
    <w:rPr>
      <w:rFonts w:ascii="Tahoma" w:hAnsi="Tahoma" w:cs="Tahoma"/>
      <w:sz w:val="16"/>
      <w:szCs w:val="16"/>
    </w:rPr>
  </w:style>
  <w:style w:type="paragraph" w:customStyle="1" w:styleId="a9">
    <w:basedOn w:val="a"/>
    <w:next w:val="a"/>
    <w:rsid w:val="008B62A1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aa">
    <w:basedOn w:val="a"/>
    <w:next w:val="a"/>
    <w:rsid w:val="008B62A1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p">
    <w:name w:val="p"/>
    <w:basedOn w:val="a"/>
    <w:rsid w:val="009F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16"/>
    <w:basedOn w:val="a0"/>
    <w:rsid w:val="009F461E"/>
  </w:style>
  <w:style w:type="character" w:customStyle="1" w:styleId="15">
    <w:name w:val="15"/>
    <w:basedOn w:val="a0"/>
    <w:rsid w:val="009F461E"/>
  </w:style>
  <w:style w:type="character" w:customStyle="1" w:styleId="17">
    <w:name w:val="17"/>
    <w:basedOn w:val="a0"/>
    <w:rsid w:val="009F461E"/>
  </w:style>
  <w:style w:type="character" w:styleId="ab">
    <w:name w:val="FollowedHyperlink"/>
    <w:basedOn w:val="a0"/>
    <w:uiPriority w:val="99"/>
    <w:semiHidden/>
    <w:unhideWhenUsed/>
    <w:rsid w:val="00E45EBB"/>
    <w:rPr>
      <w:color w:val="800080"/>
      <w:u w:val="single"/>
    </w:rPr>
  </w:style>
  <w:style w:type="character" w:customStyle="1" w:styleId="bf-1text">
    <w:name w:val="bf-1__text"/>
    <w:basedOn w:val="a0"/>
    <w:rsid w:val="00E45EB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5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45EB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45E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45EBB"/>
    <w:rPr>
      <w:rFonts w:ascii="Arial" w:eastAsia="Times New Roman" w:hAnsi="Arial" w:cs="Arial"/>
      <w:vanish/>
      <w:sz w:val="16"/>
      <w:szCs w:val="16"/>
    </w:rPr>
  </w:style>
  <w:style w:type="character" w:customStyle="1" w:styleId="pben7gxq">
    <w:name w:val="pben7gxq"/>
    <w:basedOn w:val="a0"/>
    <w:rsid w:val="00E45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4304">
          <w:marLeft w:val="0"/>
          <w:marRight w:val="0"/>
          <w:marTop w:val="0"/>
          <w:marBottom w:val="0"/>
          <w:divBdr>
            <w:top w:val="single" w:sz="6" w:space="2" w:color="B4BDC3"/>
            <w:left w:val="single" w:sz="6" w:space="2" w:color="B4BDC3"/>
            <w:bottom w:val="single" w:sz="6" w:space="2" w:color="B4BDC3"/>
            <w:right w:val="single" w:sz="6" w:space="2" w:color="B4BDC3"/>
          </w:divBdr>
        </w:div>
        <w:div w:id="9837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31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0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78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0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klzkluch.ucoz.net/_si/0/72090852.jpg" TargetMode="External"/><Relationship Id="rId18" Type="http://schemas.openxmlformats.org/officeDocument/2006/relationships/hyperlink" Target="https://olga-lebedeva28.ucoz.net/" TargetMode="External"/><Relationship Id="rId26" Type="http://schemas.openxmlformats.org/officeDocument/2006/relationships/hyperlink" Target="https://neklzkluch.ucoz.net/_si/0/26651090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neklzkluch.ucoz.net/_si/0/48084720.jp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olesyademyanyuk.ucoz.ru/index/glavnaja/0-29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kristina-dv.ucoz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klzkluch.ucoz.net/_si/0/73591403.png" TargetMode="External"/><Relationship Id="rId20" Type="http://schemas.openxmlformats.org/officeDocument/2006/relationships/image" Target="media/image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lesyademyanyuk.ucoz.ru/IMG_20220325_093012.pdf" TargetMode="External"/><Relationship Id="rId24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hyperlink" Target="https://www.maam.ru/users/2103402" TargetMode="External"/><Relationship Id="rId23" Type="http://schemas.openxmlformats.org/officeDocument/2006/relationships/hyperlink" Target="https://neklzkluch.ucoz.net/_si/0/13610711.jpg" TargetMode="External"/><Relationship Id="rId28" Type="http://schemas.openxmlformats.org/officeDocument/2006/relationships/hyperlink" Target="https://nsportal.ru/ekaterina-sergeevna-varshavskaya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neklzkluch.ucoz.net/_si/0/28195746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eklzkluch.ucoz.net/_si/0/90887547.jpg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5.jpeg"/><Relationship Id="rId27" Type="http://schemas.openxmlformats.org/officeDocument/2006/relationships/image" Target="media/image7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B6E95-45F3-473E-AE62-944FF37F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13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olesy</cp:lastModifiedBy>
  <cp:revision>12</cp:revision>
  <dcterms:created xsi:type="dcterms:W3CDTF">2021-02-09T08:53:00Z</dcterms:created>
  <dcterms:modified xsi:type="dcterms:W3CDTF">2025-10-08T10:53:00Z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25BF22EDD23B4D2AA2A4790F3CAD71E8</vt:lpwstr>
  </property>
</Properties>
</file>